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0001975311</w:t>
            </w:r>
          </w:p>
        </w:tc>
        <w:tc>
          <w:tcPr>
            <w:tcW w:w="4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7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0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04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04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4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04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835"/>
        </w:trPr>
        <w:tc>
          <w:tcPr>
            <w:tcW w:w="60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7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040" w:type="dxa"/>
            <w:vAlign w:val="bottom"/>
          </w:tcPr>
          <w:p>
            <w:pPr>
              <w:spacing w:after="0"/>
              <w:rPr>
                <w:sz w:val="24"/>
                <w:szCs w:val="24"/>
                <w:color w:val="auto"/>
              </w:rPr>
            </w:pPr>
          </w:p>
        </w:tc>
        <w:tc>
          <w:tcPr>
            <w:tcW w:w="47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Luckin Coffee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040" w:type="dxa"/>
            <w:vAlign w:val="bottom"/>
          </w:tcPr>
          <w:p>
            <w:pPr>
              <w:spacing w:after="0"/>
              <w:rPr>
                <w:sz w:val="24"/>
                <w:szCs w:val="24"/>
                <w:color w:val="auto"/>
              </w:rPr>
            </w:pPr>
          </w:p>
        </w:tc>
        <w:tc>
          <w:tcPr>
            <w:tcW w:w="47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001-38896</w:t>
            </w:r>
          </w:p>
        </w:tc>
      </w:tr>
      <w:tr>
        <w:trPr>
          <w:trHeight w:val="258"/>
        </w:trPr>
        <w:tc>
          <w:tcPr>
            <w:tcW w:w="300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47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17F BLOCK A, TEFANG PORTMAN TOWER</w:t>
            </w:r>
          </w:p>
        </w:tc>
      </w:tr>
      <w:tr>
        <w:trPr>
          <w:trHeight w:val="243"/>
        </w:trPr>
        <w:tc>
          <w:tcPr>
            <w:tcW w:w="30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7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w w:val="97"/>
              </w:rPr>
              <w:t>NO. 81 ZHANHONG ROAD, SIMING DISTRICT</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040" w:type="dxa"/>
            <w:vAlign w:val="bottom"/>
          </w:tcPr>
          <w:p>
            <w:pPr>
              <w:spacing w:after="0"/>
              <w:rPr>
                <w:sz w:val="21"/>
                <w:szCs w:val="21"/>
                <w:color w:val="auto"/>
              </w:rPr>
            </w:pPr>
          </w:p>
        </w:tc>
        <w:tc>
          <w:tcPr>
            <w:tcW w:w="47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XIAMEN, FUJIAN</w:t>
            </w:r>
          </w:p>
        </w:tc>
      </w:tr>
      <w:tr>
        <w:trPr>
          <w:trHeight w:val="243"/>
        </w:trPr>
        <w:tc>
          <w:tcPr>
            <w:tcW w:w="30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7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7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361008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40" w:type="dxa"/>
            <w:vAlign w:val="bottom"/>
          </w:tcPr>
          <w:p>
            <w:pPr>
              <w:spacing w:after="0"/>
              <w:rPr>
                <w:sz w:val="24"/>
                <w:szCs w:val="24"/>
                <w:color w:val="auto"/>
              </w:rPr>
            </w:pPr>
          </w:p>
        </w:tc>
        <w:tc>
          <w:tcPr>
            <w:tcW w:w="47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86 592 338 6666</w:t>
            </w:r>
          </w:p>
        </w:tc>
      </w:tr>
      <w:tr>
        <w:trPr>
          <w:trHeight w:val="297"/>
        </w:trPr>
        <w:tc>
          <w:tcPr>
            <w:tcW w:w="60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7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Jiang Shan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SVP</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48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480" w:type="dxa"/>
            <w:vAlign w:val="bottom"/>
            <w:vMerge w:val="restart"/>
          </w:tcPr>
          <w:p>
            <w:pPr>
              <w:ind w:left="78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American Depositary</w:t>
            </w:r>
          </w:p>
        </w:tc>
        <w:tc>
          <w:tcPr>
            <w:tcW w:w="24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Tiger Brokers (Singappre)</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Pte. Ltd.</w:t>
            </w: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 each representing</w:t>
            </w:r>
          </w:p>
        </w:tc>
        <w:tc>
          <w:tcPr>
            <w:tcW w:w="24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1 Raffles Place, #35-61</w:t>
            </w:r>
          </w:p>
        </w:tc>
        <w:tc>
          <w:tcPr>
            <w:tcW w:w="120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w w:val="98"/>
              </w:rPr>
              <w:t>50000</w:t>
            </w:r>
          </w:p>
        </w:tc>
        <w:tc>
          <w:tcPr>
            <w:tcW w:w="114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1657500.00</w:t>
            </w: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eight Class A ordinary</w:t>
            </w:r>
          </w:p>
        </w:tc>
        <w:tc>
          <w:tcPr>
            <w:tcW w:w="24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8"/>
              </w:rPr>
              <w:t>One Raffles Place Tower 2</w:t>
            </w: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4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Singapore  U0  048616</w:t>
            </w:r>
          </w:p>
        </w:tc>
        <w:tc>
          <w:tcPr>
            <w:tcW w:w="1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266231521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05/13/2025   PINK</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6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8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20"/>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20"/>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1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 each</w:t>
            </w:r>
          </w:p>
        </w:tc>
        <w:tc>
          <w:tcPr>
            <w:tcW w:w="1140" w:type="dxa"/>
            <w:vAlign w:val="bottom"/>
          </w:tcPr>
          <w:p>
            <w:pPr>
              <w:spacing w:after="0"/>
              <w:rPr>
                <w:sz w:val="21"/>
                <w:szCs w:val="21"/>
                <w:color w:val="auto"/>
              </w:rPr>
            </w:pPr>
          </w:p>
        </w:tc>
        <w:tc>
          <w:tcPr>
            <w:tcW w:w="15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Share Incentive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Luckin Coffee</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representing 8</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12/31/2021</w:t>
            </w:r>
          </w:p>
        </w:tc>
        <w:tc>
          <w:tcPr>
            <w:tcW w:w="156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12/31/2021 Cashless</w:t>
            </w:r>
          </w:p>
        </w:tc>
        <w:tc>
          <w:tcPr>
            <w:tcW w:w="0" w:type="dxa"/>
            <w:vAlign w:val="bottom"/>
          </w:tcPr>
          <w:p>
            <w:pPr>
              <w:spacing w:after="0"/>
              <w:rPr>
                <w:sz w:val="1"/>
                <w:szCs w:val="1"/>
                <w:color w:val="auto"/>
              </w:rPr>
            </w:pPr>
          </w:p>
        </w:tc>
      </w:tr>
      <w:tr>
        <w:trPr>
          <w:trHeight w:val="146"/>
        </w:trPr>
        <w:tc>
          <w:tcPr>
            <w:tcW w:w="138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560" w:type="dxa"/>
            <w:vAlign w:val="bottom"/>
          </w:tcPr>
          <w:p>
            <w:pPr>
              <w:ind w:left="20"/>
              <w:spacing w:after="0" w:line="145" w:lineRule="exact"/>
              <w:rPr>
                <w:sz w:val="20"/>
                <w:szCs w:val="20"/>
                <w:color w:val="auto"/>
              </w:rPr>
            </w:pPr>
            <w:r>
              <w:rPr>
                <w:rFonts w:ascii="Times New Roman" w:cs="Times New Roman" w:eastAsia="Times New Roman" w:hAnsi="Times New Roman"/>
                <w:sz w:val="16"/>
                <w:szCs w:val="16"/>
                <w:color w:val="auto"/>
              </w:rPr>
              <w:t>Plans</w:t>
            </w:r>
          </w:p>
        </w:tc>
        <w:tc>
          <w:tcPr>
            <w:tcW w:w="1560" w:type="dxa"/>
            <w:vAlign w:val="bottom"/>
          </w:tcPr>
          <w:p>
            <w:pPr>
              <w:ind w:left="160"/>
              <w:spacing w:after="0" w:line="145" w:lineRule="exact"/>
              <w:rPr>
                <w:sz w:val="20"/>
                <w:szCs w:val="20"/>
                <w:color w:val="auto"/>
              </w:rPr>
            </w:pPr>
            <w:r>
              <w:rPr>
                <w:rFonts w:ascii="Times New Roman" w:cs="Times New Roman" w:eastAsia="Times New Roman" w:hAnsi="Times New Roman"/>
                <w:sz w:val="16"/>
                <w:szCs w:val="16"/>
                <w:color w:val="auto"/>
              </w:rPr>
              <w:t>lnc.</w:t>
            </w: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38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class A</w:t>
            </w:r>
          </w:p>
        </w:tc>
        <w:tc>
          <w:tcPr>
            <w:tcW w:w="1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1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1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1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 each</w:t>
            </w:r>
          </w:p>
        </w:tc>
        <w:tc>
          <w:tcPr>
            <w:tcW w:w="1140" w:type="dxa"/>
            <w:vAlign w:val="bottom"/>
          </w:tcPr>
          <w:p>
            <w:pPr>
              <w:spacing w:after="0"/>
              <w:rPr>
                <w:sz w:val="21"/>
                <w:szCs w:val="21"/>
                <w:color w:val="auto"/>
              </w:rPr>
            </w:pPr>
          </w:p>
        </w:tc>
        <w:tc>
          <w:tcPr>
            <w:tcW w:w="15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Share Incentive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Luckin Coffee</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representing 8</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12/31/2022</w:t>
            </w:r>
          </w:p>
        </w:tc>
        <w:tc>
          <w:tcPr>
            <w:tcW w:w="156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12/31/2022 Cashless</w:t>
            </w:r>
          </w:p>
        </w:tc>
        <w:tc>
          <w:tcPr>
            <w:tcW w:w="0" w:type="dxa"/>
            <w:vAlign w:val="bottom"/>
          </w:tcPr>
          <w:p>
            <w:pPr>
              <w:spacing w:after="0"/>
              <w:rPr>
                <w:sz w:val="1"/>
                <w:szCs w:val="1"/>
                <w:color w:val="auto"/>
              </w:rPr>
            </w:pPr>
          </w:p>
        </w:tc>
      </w:tr>
      <w:tr>
        <w:trPr>
          <w:trHeight w:val="146"/>
        </w:trPr>
        <w:tc>
          <w:tcPr>
            <w:tcW w:w="138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560" w:type="dxa"/>
            <w:vAlign w:val="bottom"/>
          </w:tcPr>
          <w:p>
            <w:pPr>
              <w:ind w:left="20"/>
              <w:spacing w:after="0" w:line="145" w:lineRule="exact"/>
              <w:rPr>
                <w:sz w:val="20"/>
                <w:szCs w:val="20"/>
                <w:color w:val="auto"/>
              </w:rPr>
            </w:pPr>
            <w:r>
              <w:rPr>
                <w:rFonts w:ascii="Times New Roman" w:cs="Times New Roman" w:eastAsia="Times New Roman" w:hAnsi="Times New Roman"/>
                <w:sz w:val="16"/>
                <w:szCs w:val="16"/>
                <w:color w:val="auto"/>
              </w:rPr>
              <w:t>Plans</w:t>
            </w:r>
          </w:p>
        </w:tc>
        <w:tc>
          <w:tcPr>
            <w:tcW w:w="1560" w:type="dxa"/>
            <w:vAlign w:val="bottom"/>
          </w:tcPr>
          <w:p>
            <w:pPr>
              <w:ind w:left="160"/>
              <w:spacing w:after="0" w:line="145" w:lineRule="exact"/>
              <w:rPr>
                <w:sz w:val="20"/>
                <w:szCs w:val="20"/>
                <w:color w:val="auto"/>
              </w:rPr>
            </w:pPr>
            <w:r>
              <w:rPr>
                <w:rFonts w:ascii="Times New Roman" w:cs="Times New Roman" w:eastAsia="Times New Roman" w:hAnsi="Times New Roman"/>
                <w:sz w:val="16"/>
                <w:szCs w:val="16"/>
                <w:color w:val="auto"/>
              </w:rPr>
              <w:t>lnc.</w:t>
            </w: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-1411605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-297180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40"/>
        <w:spacing w:after="0" w:line="230" w:lineRule="auto"/>
        <w:rPr>
          <w:sz w:val="20"/>
          <w:szCs w:val="20"/>
          <w:color w:val="auto"/>
        </w:rPr>
      </w:pPr>
      <w:r>
        <w:rPr>
          <w:rFonts w:ascii="Times New Roman" w:cs="Times New Roman" w:eastAsia="Times New Roman" w:hAnsi="Times New Roman"/>
          <w:sz w:val="22"/>
          <w:szCs w:val="22"/>
          <w:color w:val="auto"/>
        </w:rPr>
        <w:t>Ordinary</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480" w:type="dxa"/>
            <w:vAlign w:val="bottom"/>
          </w:tcPr>
          <w:p>
            <w:pPr>
              <w:spacing w:after="0"/>
              <w:rPr>
                <w:sz w:val="24"/>
                <w:szCs w:val="24"/>
                <w:color w:val="auto"/>
              </w:rPr>
            </w:pP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05/13/2025</w:t>
            </w: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Shan jiang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2025-05-13T08:45:30Z</dcterms:created>
  <dcterms:modified xsi:type="dcterms:W3CDTF">2025-05-13T08:45:30Z</dcterms:modified>
</cp:coreProperties>
</file>